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DA327F" w:rsidRPr="00DA327F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327F" w:rsidRPr="00DA327F" w:rsidRDefault="00DA327F" w:rsidP="00DA32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4000C"/>
                <w:kern w:val="0"/>
                <w:sz w:val="18"/>
                <w:szCs w:val="18"/>
              </w:rPr>
            </w:pPr>
            <w:r w:rsidRPr="00DA327F">
              <w:rPr>
                <w:rFonts w:ascii="宋体" w:eastAsia="宋体" w:hAnsi="宋体" w:cs="宋体"/>
                <w:b/>
                <w:bCs/>
                <w:color w:val="C4000C"/>
                <w:kern w:val="0"/>
                <w:sz w:val="18"/>
                <w:szCs w:val="18"/>
              </w:rPr>
              <w:t>关于印发新修订的《武汉大学二级单位内设机构正副职干部选拔任用工作的规定》的通知</w:t>
            </w:r>
          </w:p>
        </w:tc>
      </w:tr>
      <w:tr w:rsidR="00DA327F" w:rsidRPr="00DA327F" w:rsidTr="00E7222D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</w:tcPr>
          <w:p w:rsidR="00DA327F" w:rsidRPr="00DA327F" w:rsidRDefault="00DA327F" w:rsidP="00DA32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A327F" w:rsidRPr="00DA327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proofErr w:type="gramStart"/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武大党字</w:t>
            </w:r>
            <w:proofErr w:type="gramEnd"/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〔2014〕74号</w:t>
            </w:r>
          </w:p>
          <w:p w:rsidR="00DA327F" w:rsidRPr="00DA327F" w:rsidRDefault="00DA327F" w:rsidP="00DA327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全校各单位：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修订的《武汉大学二级单位内设机构正副职干部选拔任用工作的规定》已经2014年第11次党委常委会讨论通过，现印发给你们，请认真贯彻执行。2007年印发的《武汉大学二级单位内设机构正副职干部选拔任用工作的规定》（</w:t>
            </w:r>
            <w:proofErr w:type="gramStart"/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武大党字</w:t>
            </w:r>
            <w:proofErr w:type="gramEnd"/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〔2007〕48号）同时废止。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                          中共武汉大学委员会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                           2014年9月20日　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DA327F" w:rsidRPr="00DA327F" w:rsidRDefault="00DA327F" w:rsidP="00DA327F">
            <w:pPr>
              <w:widowControl/>
              <w:spacing w:before="340" w:after="330" w:line="480" w:lineRule="auto"/>
              <w:jc w:val="center"/>
              <w:outlineLvl w:val="0"/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20"/>
                <w:szCs w:val="20"/>
              </w:rPr>
              <w:t>武汉大学二级单位内设机构正副职干部选拔任用工作的规定</w:t>
            </w:r>
          </w:p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第一章  总则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第一条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为认真贯彻执行党的干部路线方针政策，建立科学规范的二级单位内设机构正副职干部选拔任用制度，形成有利于优秀人才脱颖而出的选人用人机制，切实贯彻干部队伍革命化、年轻化、知识化、专业化方针，建设一支信念坚定、为民服务、勤政务实、敢于担当、清正廉洁的干部队伍，有效推动学校教学、科研、管理、服务等各项工作的顺利进行，根据中共中央《党政领导干部选拔任用工作条例》及有关文件精神，结合学校实际，制定本规定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第二条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选拔任用二级单位内设机构正副职干部必须坚持以下原则：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（一）党管干部原则；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（二）五湖四海、任人唯贤原则；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（三）德才兼备、以德为先原则；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（四）注重实绩、群众公认原则；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（五）民主、公开、竞争、择优原则；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（六）民主集中制原则；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（七）依法依规办事原则。</w:t>
            </w:r>
          </w:p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第二章  选拔任用条件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第三条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二级单位内设机构正副职干部应具备下列基本条件：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（一）自觉坚持以马克思列宁主义、毛泽东思想、邓小平理论 、“三个代表”重要思想和科学发展观为指导，努力用马克思主义的立场、观点、方法分析和解决实际问题。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（二）具有共产主义理想和中国特色社会主义坚定信念，坚决执行党的路线、方针和政策以及学校各项决议和决定。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（三）具有胜任本职位工作的文化水平和专业知识。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（四）爱岗敬业，尊师爱生，有较强的服务意识和奉献精神，具有全局观念和团结合作精神。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（五）正确行使工作职责所赋予的权力，依法办事，清正廉洁，坚持原则，反对滥用职权、谋求私利的不正之风。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第四条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担任二级单位内设机构正副职干部应具备下列基本资格：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（一）一般应具有大学本科及以上文化程度。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（二）提任副职的，大学本科毕业工作四年以上，或者硕士研究生毕业工作一年以上。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（三</w:t>
            </w:r>
            <w:r w:rsidRPr="00DA327F">
              <w:rPr>
                <w:rFonts w:ascii="宋体" w:eastAsia="宋体" w:hAnsi="宋体" w:cs="宋体" w:hint="eastAsia"/>
                <w:color w:val="333333"/>
                <w:spacing w:val="4"/>
                <w:kern w:val="0"/>
                <w:sz w:val="20"/>
                <w:szCs w:val="20"/>
              </w:rPr>
              <w:t>）提任正职的，一般应具有在内设机构副职岗位任职两年以上的经历，或</w:t>
            </w:r>
            <w:r w:rsidRPr="00DA327F">
              <w:rPr>
                <w:rFonts w:ascii="宋体" w:eastAsia="宋体" w:hAnsi="宋体" w:cs="宋体" w:hint="eastAsia"/>
                <w:color w:val="333333"/>
                <w:spacing w:val="6"/>
                <w:kern w:val="0"/>
                <w:sz w:val="20"/>
                <w:szCs w:val="20"/>
              </w:rPr>
              <w:t>者八级及以上职员或中级及以上专业技术职务，或者博士研究生毕业工作试用期考核合格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（四）一般应经过学校党委组织部认可的培训，培训时间应当达到学校干部教育培训的有关规定要求。确因特殊情况在提任前未达到培训要求的，应当在提任后一年内完成培训。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（五）男性一般不超过56周岁，女性一般不超过51周岁。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（六）近年来年度考核等次达到合格及以上。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（七）身心健康。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（八</w:t>
            </w:r>
            <w:r w:rsidRPr="00DA327F">
              <w:rPr>
                <w:rFonts w:ascii="宋体" w:eastAsia="宋体" w:hAnsi="宋体" w:cs="宋体" w:hint="eastAsia"/>
                <w:color w:val="333333"/>
                <w:spacing w:val="2"/>
                <w:kern w:val="0"/>
                <w:sz w:val="20"/>
                <w:szCs w:val="20"/>
              </w:rPr>
              <w:t>）担任学校党务部门内设机构正副职及二级单位党政办公室正职，应为中国共产党正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式党员。</w:t>
            </w:r>
          </w:p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第三章  选拔任用的权限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第五条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内设机构正副职的选拔，必须在规定的职数限额内进行。确因工作需要需新增机构或干部职数，应报告党委组织部，其中，机关和直属单位需经校党委常委会议研究确定，学院（系）需按照《武汉大学学院（系）组织机构设置的暂行规定》执行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第六条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选任二级单位内设机构正副职，本单位成立党委（党总支）的，由党委（党总支）组织推荐考察，经党政联席会议讨论研究并征求分管（或联系）校领导意见后，提出建议人选报党委组织部或人事部审议；没有成立党委（党总支）的，由本单位组织推荐考察，其党组织关系所在的党委（党总支）参与考察，经本单位领导班子集体讨论研究并征求分管（或联系）校领导意见后，提出建议人选报党委组织部或人事部审议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第七条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选任二级单位内设机构正职和党群部门内设机构副职，由党委组织部负责审议；其他由人事部负责审议。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第八条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党委组织部和人事部可根据学校工作需要，征求有关单位负责人的意见，对二级单位内设机构的正副职干部进行选调、交流。</w:t>
            </w:r>
          </w:p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第四章  选拔任用的程序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第九条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拟定方案。二级单位根据本单位内设机构正副职干部配备和调整的需要，提出干部选拔任用的工作方案并报党委组织部或人事部审核。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第十条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民主推荐。方案审核通过后，二级单位召开教职工会议，以无记名形式填写民主推荐票。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教职工会议由下列人员参加：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outlineLvl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（一）现任领导班子成员；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（二）内设办公室主任、副主任；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outlineLvl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（三）拟选拔职务所在办公室全体成员；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（四）教职工代表（教职工在30人及以下的全体参加，教职工在30-150人之间的前三类以外的教职工代表不少于10人，教职工在150人及以上的前三类以外的教职工代表不少于20人）。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第十一条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酝酿确定考察对象。二级单位根据民主推荐的情况，以1：2左右的比例确定考察对象，并在本单位发布考察公告。机关部门、直属单位在确定考察对象前应征</w:t>
            </w:r>
            <w:proofErr w:type="gramStart"/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求所在</w:t>
            </w:r>
            <w:proofErr w:type="gramEnd"/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党委（党总支）的意见。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第十二条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组织考察。负责民主推荐的党组织或单位成立考察组，对考察对象进行考察。考察组由两人以上组成，一般应由党委（党总支）正、副书记或部门党员正、副职领导干部担任组长。考察组要广泛听取各方面的意见，全面了解考察对象的德才表现。考察材料包括德、能、勤、绩、廉方面的主要表现和主要特长，主要缺点和不足，民主推荐情况等方面的内容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考察内设机构正副职干部拟任人选。个别谈话和征求意见的范围一般为：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outlineLvl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（一）现任领导班子成员；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（二）内设办公室主任、副主任；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outlineLvl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（三）考察对象所在办公室全体成员；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（四）教职工代表（教职工在30人及以下的全体参加，教职工在30-150人之间的前三类以外的教职工代表不少于10人，教职工在150人及以上的前三类以外的教职工代表不少于20人）。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第十三条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集体讨论研究。考察工作结束后，二级单位应及时召开党政联席会议或单位领导班子成员全体会议（必须有三分之二以上的成员到会），按照民主集中制的原则集体讨论研究。研究时应首先由考察组介绍考察情况，参加会议人员充分讨论后进行无记名投票表决，以应到会成员过半数同意确定建议人选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第十四条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报送有关材料。二级单位决定建议人选后，填写《干部任免审批表》，连同民主推荐情况和考察材料报送党委组织部或人事部。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第十五条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审查审批。党委组织部和人事部对报送人选及材料分别进行职数、条件、资格及任职程序等审查和审批。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第十六条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发文任用。报送党委组织部的干部任职由分管干部工作的校领导签发；报送人事部的干部任职由分管人事工作的校领导签发。任职时间从党委组织部和人事部审查通过之日起计算。</w:t>
            </w:r>
          </w:p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第五章  竞争上岗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第十七条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各单位和部门根据实际情况和需要，也可采取竞争上岗的形式选拔任用其内设机构正副职。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第十八条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 报名参加竞争上岗人员的基本条件和资格，应当符合本规定要求的干部选拔任用的条件和资格，其他条件根据岗位需要另行规定。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第十九条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二级单位提出工作方案报党委组织部或人事部审核通过后，应当经过下列程序：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（一）公布职位、报名人员的资格条件和报名方法；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（二）报名与资格审查；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三）面试答辩（必要时可加笔试）和民主测评：本单位成立党委（党总支）的，面试评委一般由本单位领导班子成员、组织部、人事部、纪委监察部等职能部门代表以及教职工代表等组成，没有成立党委（党总支）的，面试评委除上述人员以外，还须本单位党组织关系所在的党委（党总支）参加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（四）确定考察人选；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（五）组织考察；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（六）党政联席会议或单位领导班子成员全体会议讨论决定；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（七）报送有关材料；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（八）审查审批；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（九）发文任用。</w:t>
            </w:r>
          </w:p>
          <w:p w:rsidR="00DA327F" w:rsidRPr="00DA327F" w:rsidRDefault="00DA327F" w:rsidP="00DA327F">
            <w:pPr>
              <w:widowControl/>
              <w:spacing w:before="120" w:after="120"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A32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第六章  附则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第二十条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本规定由党委组织部负责解释。</w:t>
            </w:r>
          </w:p>
          <w:p w:rsidR="00DA327F" w:rsidRPr="00DA327F" w:rsidRDefault="00DA327F" w:rsidP="00DA327F">
            <w:pPr>
              <w:widowControl/>
              <w:spacing w:line="480" w:lineRule="auto"/>
              <w:ind w:firstLineChars="200"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A327F"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第二十一条 </w:t>
            </w:r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 本规定自发布之日起施行，《武汉大学二级单位内设机构正副职干部选拔任用工作的规定》（</w:t>
            </w:r>
            <w:proofErr w:type="gramStart"/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武大党字</w:t>
            </w:r>
            <w:proofErr w:type="gramEnd"/>
            <w:r w:rsidRPr="00DA327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〔2007〕48号）同时废止，原有其他相关规定与本规定不符的以本规定为准。</w:t>
            </w:r>
          </w:p>
        </w:tc>
      </w:tr>
    </w:tbl>
    <w:p w:rsidR="00CE452D" w:rsidRPr="00DA327F" w:rsidRDefault="00CE452D"/>
    <w:sectPr w:rsidR="00CE452D" w:rsidRPr="00DA327F" w:rsidSect="00DA32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F"/>
    <w:rsid w:val="00CE452D"/>
    <w:rsid w:val="00DA327F"/>
    <w:rsid w:val="00E4654B"/>
    <w:rsid w:val="00E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D979-843F-40D5-A50E-9D5F38E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</dc:creator>
  <cp:keywords/>
  <dc:description/>
  <cp:lastModifiedBy>wap</cp:lastModifiedBy>
  <cp:revision>2</cp:revision>
  <cp:lastPrinted>2015-09-11T01:58:00Z</cp:lastPrinted>
  <dcterms:created xsi:type="dcterms:W3CDTF">2015-09-11T01:56:00Z</dcterms:created>
  <dcterms:modified xsi:type="dcterms:W3CDTF">2015-09-11T03:40:00Z</dcterms:modified>
</cp:coreProperties>
</file>